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96" w:rsidRDefault="00DE4DC7" w:rsidP="00DE4DC7">
      <w:pPr>
        <w:pStyle w:val="Titel"/>
        <w:rPr>
          <w:sz w:val="36"/>
          <w:szCs w:val="36"/>
        </w:rPr>
      </w:pPr>
      <w:r w:rsidRPr="00DE4DC7">
        <w:rPr>
          <w:sz w:val="36"/>
          <w:szCs w:val="36"/>
        </w:rPr>
        <w:t>Lav en vindmølle 1</w:t>
      </w:r>
    </w:p>
    <w:p w:rsidR="00DE4DC7" w:rsidRPr="00DE4DC7" w:rsidRDefault="00DE4DC7" w:rsidP="00DE4DC7">
      <w:pPr>
        <w:rPr>
          <w:sz w:val="24"/>
          <w:szCs w:val="24"/>
        </w:rPr>
      </w:pPr>
      <w:r>
        <w:rPr>
          <w:sz w:val="24"/>
          <w:szCs w:val="24"/>
        </w:rPr>
        <w:t>Det er spændene at lave sin egen vindmølle</w:t>
      </w:r>
      <w:r w:rsidR="0083529B">
        <w:rPr>
          <w:sz w:val="24"/>
          <w:szCs w:val="24"/>
        </w:rPr>
        <w:t>,</w:t>
      </w:r>
      <w:r>
        <w:rPr>
          <w:sz w:val="24"/>
          <w:szCs w:val="24"/>
        </w:rPr>
        <w:t xml:space="preserve"> men ikke helt let. Så derfor skal I dele børnene op i små grupper</w:t>
      </w:r>
      <w:r w:rsidR="0083529B">
        <w:rPr>
          <w:sz w:val="24"/>
          <w:szCs w:val="24"/>
        </w:rPr>
        <w:t>,</w:t>
      </w:r>
      <w:r>
        <w:rPr>
          <w:sz w:val="24"/>
          <w:szCs w:val="24"/>
        </w:rPr>
        <w:t xml:space="preserve"> inden I går i gang.</w:t>
      </w:r>
    </w:p>
    <w:p w:rsidR="00E02006" w:rsidRPr="00E317BB" w:rsidRDefault="00E02006">
      <w:pPr>
        <w:rPr>
          <w:sz w:val="24"/>
          <w:szCs w:val="24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302E96" w:rsidRPr="00E317BB" w:rsidTr="00850B38">
        <w:tc>
          <w:tcPr>
            <w:tcW w:w="5211" w:type="dxa"/>
          </w:tcPr>
          <w:p w:rsidR="00302E96" w:rsidRPr="00E317BB" w:rsidRDefault="00696164" w:rsidP="00302E96">
            <w:pPr>
              <w:rPr>
                <w:sz w:val="24"/>
                <w:szCs w:val="24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5C8BF642" wp14:editId="007322DD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343535</wp:posOffset>
                  </wp:positionV>
                  <wp:extent cx="3162300" cy="2361565"/>
                  <wp:effectExtent l="0" t="0" r="0" b="635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36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2E96" w:rsidRPr="00E317BB">
              <w:rPr>
                <w:sz w:val="24"/>
                <w:szCs w:val="24"/>
              </w:rPr>
              <w:t>Materialer</w:t>
            </w:r>
          </w:p>
        </w:tc>
        <w:tc>
          <w:tcPr>
            <w:tcW w:w="4643" w:type="dxa"/>
          </w:tcPr>
          <w:p w:rsidR="00302E96" w:rsidRPr="00E317BB" w:rsidRDefault="00302E96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Du skal bruge:</w:t>
            </w:r>
          </w:p>
          <w:p w:rsidR="00696164" w:rsidRPr="00E317BB" w:rsidRDefault="00696164">
            <w:pPr>
              <w:rPr>
                <w:sz w:val="24"/>
                <w:szCs w:val="24"/>
              </w:rPr>
            </w:pPr>
          </w:p>
          <w:p w:rsidR="00302E96" w:rsidRPr="00E317BB" w:rsidRDefault="0083529B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stykke tyndt karton</w:t>
            </w:r>
            <w:r w:rsidR="00302E96" w:rsidRPr="00E317BB">
              <w:rPr>
                <w:sz w:val="24"/>
                <w:szCs w:val="24"/>
              </w:rPr>
              <w:t>, 15 cm x 15 cm</w:t>
            </w:r>
          </w:p>
          <w:p w:rsidR="00302E96" w:rsidRPr="00E317BB" w:rsidRDefault="00302E96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En korkprop</w:t>
            </w:r>
          </w:p>
          <w:p w:rsidR="00302E96" w:rsidRPr="00E317BB" w:rsidRDefault="00302E96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En blomsterpind, 0,5 cm i diameter</w:t>
            </w:r>
          </w:p>
          <w:p w:rsidR="00302E96" w:rsidRPr="00E317BB" w:rsidRDefault="00302E96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En knappenål med tykt hoved</w:t>
            </w:r>
          </w:p>
          <w:p w:rsidR="00302E96" w:rsidRPr="00E317BB" w:rsidRDefault="00302E96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 xml:space="preserve">En </w:t>
            </w:r>
            <w:proofErr w:type="spellStart"/>
            <w:r w:rsidR="00B81099">
              <w:rPr>
                <w:sz w:val="24"/>
                <w:szCs w:val="24"/>
              </w:rPr>
              <w:t>H</w:t>
            </w:r>
            <w:r w:rsidR="00696164" w:rsidRPr="00E317BB">
              <w:rPr>
                <w:sz w:val="24"/>
                <w:szCs w:val="24"/>
              </w:rPr>
              <w:t>ama</w:t>
            </w:r>
            <w:r w:rsidR="00E317BB" w:rsidRPr="00E317BB">
              <w:rPr>
                <w:sz w:val="24"/>
                <w:szCs w:val="24"/>
              </w:rPr>
              <w:t>perle</w:t>
            </w:r>
            <w:proofErr w:type="spellEnd"/>
            <w:r w:rsidR="00E317BB" w:rsidRPr="00E317BB">
              <w:rPr>
                <w:sz w:val="24"/>
                <w:szCs w:val="24"/>
              </w:rPr>
              <w:t xml:space="preserve"> eller </w:t>
            </w:r>
            <w:r w:rsidR="0083529B">
              <w:rPr>
                <w:sz w:val="24"/>
                <w:szCs w:val="24"/>
              </w:rPr>
              <w:t>anden</w:t>
            </w:r>
            <w:r w:rsidR="00B167C8">
              <w:rPr>
                <w:sz w:val="24"/>
                <w:szCs w:val="24"/>
              </w:rPr>
              <w:t xml:space="preserve"> </w:t>
            </w:r>
            <w:r w:rsidR="00E317BB" w:rsidRPr="00E317BB">
              <w:rPr>
                <w:sz w:val="24"/>
                <w:szCs w:val="24"/>
              </w:rPr>
              <w:t>lang perle</w:t>
            </w:r>
            <w:r w:rsidR="00696164" w:rsidRPr="00E317BB">
              <w:rPr>
                <w:sz w:val="24"/>
                <w:szCs w:val="24"/>
              </w:rPr>
              <w:t xml:space="preserve"> </w:t>
            </w:r>
          </w:p>
          <w:p w:rsidR="00302E96" w:rsidRPr="00E317BB" w:rsidRDefault="00696164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En blyant</w:t>
            </w:r>
          </w:p>
          <w:p w:rsidR="00696164" w:rsidRPr="00E317BB" w:rsidRDefault="00696164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En saks</w:t>
            </w:r>
          </w:p>
          <w:p w:rsidR="00696164" w:rsidRPr="00E317BB" w:rsidRDefault="00696164" w:rsidP="00302E96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En lineal</w:t>
            </w:r>
          </w:p>
        </w:tc>
      </w:tr>
      <w:tr w:rsidR="00850B38" w:rsidRPr="00E317BB" w:rsidTr="00850B38">
        <w:tc>
          <w:tcPr>
            <w:tcW w:w="5211" w:type="dxa"/>
          </w:tcPr>
          <w:p w:rsidR="00850B38" w:rsidRPr="00E317BB" w:rsidRDefault="006A619C" w:rsidP="00850B38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6432" behindDoc="0" locked="0" layoutInCell="1" allowOverlap="1" wp14:anchorId="5C0D2671" wp14:editId="7F8892B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249555</wp:posOffset>
                  </wp:positionV>
                  <wp:extent cx="3169920" cy="2367915"/>
                  <wp:effectExtent l="0" t="0" r="0" b="0"/>
                  <wp:wrapSquare wrapText="bothSides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236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73D" w:rsidRPr="00E317BB">
              <w:rPr>
                <w:noProof/>
                <w:sz w:val="24"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708D35" wp14:editId="39E5FC4D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1020445</wp:posOffset>
                      </wp:positionV>
                      <wp:extent cx="977900" cy="306705"/>
                      <wp:effectExtent l="0" t="247650" r="0" b="207645"/>
                      <wp:wrapNone/>
                      <wp:docPr id="11" name="Højrep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415632">
                                <a:off x="0" y="0"/>
                                <a:ext cx="977900" cy="3067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D2F8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Højrepil 11" o:spid="_x0000_s1026" type="#_x0000_t13" style="position:absolute;margin-left:90.85pt;margin-top:80.35pt;width:77pt;height:24.15pt;rotation:9192114fd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" adj="18213" fillcolor="#c0504d [3205]" strokecolor="#622423 [1605]" strokeweight="2pt"/>
                  </w:pict>
                </mc:Fallback>
              </mc:AlternateContent>
            </w:r>
            <w:r w:rsidR="00850B38" w:rsidRPr="00E317BB">
              <w:rPr>
                <w:noProof/>
                <w:sz w:val="24"/>
                <w:szCs w:val="24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0CEBD7" wp14:editId="55C07716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798830</wp:posOffset>
                      </wp:positionV>
                      <wp:extent cx="977900" cy="484505"/>
                      <wp:effectExtent l="0" t="190500" r="0" b="125095"/>
                      <wp:wrapNone/>
                      <wp:docPr id="10" name="Højrep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428023"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98D71" id="Højrepil 10" o:spid="_x0000_s1026" type="#_x0000_t13" style="position:absolute;margin-left:110.95pt;margin-top:62.9pt;width:77pt;height:38.15pt;rotation:920564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" adj="16249" fillcolor="#4f81bd [3204]" strokecolor="#243f60 [1604]" strokeweight="2pt"/>
                  </w:pict>
                </mc:Fallback>
              </mc:AlternateContent>
            </w:r>
            <w:r w:rsidR="00850B38" w:rsidRPr="00E317BB">
              <w:rPr>
                <w:noProof/>
                <w:sz w:val="24"/>
                <w:szCs w:val="24"/>
                <w:lang w:eastAsia="da-DK"/>
              </w:rPr>
              <w:t>Lav akslen</w:t>
            </w:r>
          </w:p>
        </w:tc>
        <w:tc>
          <w:tcPr>
            <w:tcW w:w="4643" w:type="dxa"/>
          </w:tcPr>
          <w:p w:rsidR="00850B38" w:rsidRPr="00E317BB" w:rsidRDefault="00F8573D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 xml:space="preserve">Du skal </w:t>
            </w:r>
            <w:r w:rsidR="00E02006" w:rsidRPr="00E317BB">
              <w:rPr>
                <w:sz w:val="24"/>
                <w:szCs w:val="24"/>
              </w:rPr>
              <w:t xml:space="preserve">først </w:t>
            </w:r>
            <w:r w:rsidRPr="00E317BB">
              <w:rPr>
                <w:sz w:val="24"/>
                <w:szCs w:val="24"/>
              </w:rPr>
              <w:t xml:space="preserve">bruge blomsterpinden og korkproppen. </w:t>
            </w:r>
            <w:r w:rsidR="006A619C" w:rsidRPr="00E317BB">
              <w:rPr>
                <w:sz w:val="24"/>
                <w:szCs w:val="24"/>
              </w:rPr>
              <w:t>Stik blomsterspidsen i korkproppen. Pres spidsen godt ind i korken.</w:t>
            </w:r>
          </w:p>
        </w:tc>
      </w:tr>
      <w:tr w:rsidR="00696164" w:rsidRPr="00E317BB" w:rsidTr="00850B38">
        <w:tc>
          <w:tcPr>
            <w:tcW w:w="5211" w:type="dxa"/>
          </w:tcPr>
          <w:p w:rsidR="00696164" w:rsidRPr="00E317BB" w:rsidRDefault="00696164" w:rsidP="00302E96">
            <w:pPr>
              <w:rPr>
                <w:sz w:val="24"/>
                <w:szCs w:val="24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3A57AFB" wp14:editId="0E6BCFEB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361950</wp:posOffset>
                  </wp:positionV>
                  <wp:extent cx="3162300" cy="2362200"/>
                  <wp:effectExtent l="0" t="0" r="0" b="0"/>
                  <wp:wrapSquare wrapText="bothSides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17BB">
              <w:rPr>
                <w:sz w:val="24"/>
                <w:szCs w:val="24"/>
              </w:rPr>
              <w:t>Tegn diagonaler</w:t>
            </w:r>
          </w:p>
        </w:tc>
        <w:tc>
          <w:tcPr>
            <w:tcW w:w="4643" w:type="dxa"/>
          </w:tcPr>
          <w:p w:rsidR="00F34B24" w:rsidRDefault="00696164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D</w:t>
            </w:r>
          </w:p>
          <w:p w:rsidR="00696164" w:rsidRPr="00E317BB" w:rsidRDefault="00696164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u skal</w:t>
            </w:r>
            <w:r w:rsidR="00E02006" w:rsidRPr="00E317BB">
              <w:rPr>
                <w:sz w:val="24"/>
                <w:szCs w:val="24"/>
              </w:rPr>
              <w:t xml:space="preserve"> nu</w:t>
            </w:r>
            <w:r w:rsidRPr="00E317BB">
              <w:rPr>
                <w:sz w:val="24"/>
                <w:szCs w:val="24"/>
              </w:rPr>
              <w:t xml:space="preserve"> </w:t>
            </w:r>
            <w:r w:rsidR="0083529B">
              <w:rPr>
                <w:sz w:val="24"/>
                <w:szCs w:val="24"/>
              </w:rPr>
              <w:t>bruge karton, blyant og lineal</w:t>
            </w:r>
            <w:r w:rsidR="00B167C8">
              <w:rPr>
                <w:sz w:val="24"/>
                <w:szCs w:val="24"/>
              </w:rPr>
              <w:t xml:space="preserve"> til at lave rotoren, vingerne</w:t>
            </w:r>
            <w:r w:rsidR="00425716" w:rsidRPr="00E317BB">
              <w:rPr>
                <w:sz w:val="24"/>
                <w:szCs w:val="24"/>
              </w:rPr>
              <w:t>.</w:t>
            </w:r>
            <w:r w:rsidRPr="00E317BB">
              <w:rPr>
                <w:sz w:val="24"/>
                <w:szCs w:val="24"/>
              </w:rPr>
              <w:t xml:space="preserve"> Tegn fra spids</w:t>
            </w:r>
            <w:r w:rsidR="00425716" w:rsidRPr="00E317BB">
              <w:rPr>
                <w:sz w:val="24"/>
                <w:szCs w:val="24"/>
              </w:rPr>
              <w:t xml:space="preserve"> til spids med blyant og lineal. Tegn den anden streg fra spids til spids.</w:t>
            </w:r>
            <w:r w:rsidR="00E317BB" w:rsidRPr="00E317BB">
              <w:rPr>
                <w:sz w:val="24"/>
                <w:szCs w:val="24"/>
              </w:rPr>
              <w:t xml:space="preserve"> Nu har du tegnet diagonalerne.</w:t>
            </w:r>
          </w:p>
        </w:tc>
      </w:tr>
      <w:tr w:rsidR="00696164" w:rsidRPr="00E317BB" w:rsidTr="00850B38">
        <w:tc>
          <w:tcPr>
            <w:tcW w:w="5211" w:type="dxa"/>
          </w:tcPr>
          <w:p w:rsidR="00696164" w:rsidRPr="00E317BB" w:rsidRDefault="00696164" w:rsidP="00425716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0288" behindDoc="1" locked="0" layoutInCell="1" allowOverlap="1" wp14:anchorId="591430F4" wp14:editId="76A6DE8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338455</wp:posOffset>
                  </wp:positionV>
                  <wp:extent cx="3223260" cy="2406015"/>
                  <wp:effectExtent l="0" t="0" r="0" b="0"/>
                  <wp:wrapTight wrapText="bothSides">
                    <wp:wrapPolygon edited="0">
                      <wp:start x="0" y="0"/>
                      <wp:lineTo x="0" y="21378"/>
                      <wp:lineTo x="21447" y="21378"/>
                      <wp:lineTo x="21447" y="0"/>
                      <wp:lineTo x="0" y="0"/>
                    </wp:wrapPolygon>
                  </wp:wrapTight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240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5716" w:rsidRPr="00E317BB">
              <w:rPr>
                <w:noProof/>
                <w:sz w:val="24"/>
                <w:szCs w:val="24"/>
                <w:lang w:eastAsia="da-DK"/>
              </w:rPr>
              <w:t>Sæt 4 mærker fra centrum</w:t>
            </w:r>
          </w:p>
        </w:tc>
        <w:tc>
          <w:tcPr>
            <w:tcW w:w="4643" w:type="dxa"/>
          </w:tcPr>
          <w:p w:rsidR="00696164" w:rsidRPr="00E317BB" w:rsidRDefault="00425716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Mål 4 cm fra centrum, hvor stregerne krydser hinanden. Sæt et mærke med blyanten, i alt 4 mærker.</w:t>
            </w:r>
          </w:p>
        </w:tc>
      </w:tr>
      <w:tr w:rsidR="00850B38" w:rsidRPr="00E317BB" w:rsidTr="00850B38">
        <w:tc>
          <w:tcPr>
            <w:tcW w:w="5211" w:type="dxa"/>
          </w:tcPr>
          <w:p w:rsidR="00850B38" w:rsidRPr="00E317BB" w:rsidRDefault="006A619C" w:rsidP="00425716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t>Klip til mærkerne</w:t>
            </w:r>
          </w:p>
          <w:p w:rsidR="00850B38" w:rsidRPr="00E317BB" w:rsidRDefault="00850B38" w:rsidP="00425716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7AB3AB5E" wp14:editId="59C23C8B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294005</wp:posOffset>
                  </wp:positionV>
                  <wp:extent cx="3221355" cy="2406015"/>
                  <wp:effectExtent l="0" t="0" r="0" b="0"/>
                  <wp:wrapSquare wrapText="bothSides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355" cy="240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850B38" w:rsidRPr="00E317BB" w:rsidRDefault="006A619C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 xml:space="preserve">Klip på stregerne fra spidserne til mærkerne, i alt 4 gange. </w:t>
            </w:r>
          </w:p>
        </w:tc>
      </w:tr>
      <w:tr w:rsidR="00850B38" w:rsidRPr="00E317BB" w:rsidTr="00850B38">
        <w:tc>
          <w:tcPr>
            <w:tcW w:w="5211" w:type="dxa"/>
          </w:tcPr>
          <w:p w:rsidR="00850B38" w:rsidRPr="00E317BB" w:rsidRDefault="00B81099" w:rsidP="00425716">
            <w:pPr>
              <w:rPr>
                <w:noProof/>
                <w:sz w:val="24"/>
                <w:szCs w:val="24"/>
                <w:lang w:eastAsia="da-DK"/>
              </w:rPr>
            </w:pPr>
            <w:r>
              <w:rPr>
                <w:noProof/>
                <w:sz w:val="24"/>
                <w:szCs w:val="24"/>
                <w:lang w:eastAsia="da-DK"/>
              </w:rPr>
              <w:lastRenderedPageBreak/>
              <w:t>Sæt knappenålen</w:t>
            </w:r>
            <w:r w:rsidR="006A619C" w:rsidRPr="00E317BB">
              <w:rPr>
                <w:noProof/>
                <w:sz w:val="24"/>
                <w:szCs w:val="24"/>
                <w:lang w:eastAsia="da-DK"/>
              </w:rPr>
              <w:t xml:space="preserve"> i rotoren</w:t>
            </w:r>
          </w:p>
          <w:p w:rsidR="00850B38" w:rsidRPr="00E317BB" w:rsidRDefault="00850B38" w:rsidP="00425716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0B998308" wp14:editId="1B4477EA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312420</wp:posOffset>
                  </wp:positionV>
                  <wp:extent cx="3223260" cy="2406650"/>
                  <wp:effectExtent l="0" t="0" r="0" b="0"/>
                  <wp:wrapSquare wrapText="bothSides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0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260" cy="240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850B38" w:rsidRPr="00E317BB" w:rsidRDefault="006A619C" w:rsidP="00B167C8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 xml:space="preserve">Du skal bruge knappenålen til at samle vingerne. Stik knappenålen i enden af en spids. Spring den næste spids over. Stik knappenålen i næste spids. Fortsæt til de 4 spidser sidder på knappenålen. </w:t>
            </w:r>
          </w:p>
        </w:tc>
      </w:tr>
      <w:tr w:rsidR="00850B38" w:rsidRPr="00E317BB" w:rsidTr="00850B38">
        <w:tc>
          <w:tcPr>
            <w:tcW w:w="5211" w:type="dxa"/>
          </w:tcPr>
          <w:p w:rsidR="00850B38" w:rsidRPr="00E317BB" w:rsidRDefault="006A619C" w:rsidP="00425716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t>Sæt rotoren på akslen</w:t>
            </w:r>
          </w:p>
          <w:p w:rsidR="00850B38" w:rsidRPr="00E317BB" w:rsidRDefault="00850B38" w:rsidP="00425716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663360" behindDoc="0" locked="0" layoutInCell="1" allowOverlap="1" wp14:anchorId="2CB913B7" wp14:editId="533626CD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281940</wp:posOffset>
                  </wp:positionV>
                  <wp:extent cx="3264535" cy="2438400"/>
                  <wp:effectExtent l="0" t="0" r="0" b="0"/>
                  <wp:wrapSquare wrapText="bothSides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1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453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3" w:type="dxa"/>
          </w:tcPr>
          <w:p w:rsidR="00850B38" w:rsidRPr="00E317BB" w:rsidRDefault="00B81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Sæt H</w:t>
            </w:r>
            <w:r w:rsidR="0083529B">
              <w:rPr>
                <w:sz w:val="24"/>
                <w:szCs w:val="24"/>
              </w:rPr>
              <w:t>ama</w:t>
            </w:r>
            <w:r w:rsidR="006A619C" w:rsidRPr="00E317BB">
              <w:rPr>
                <w:sz w:val="24"/>
                <w:szCs w:val="24"/>
              </w:rPr>
              <w:t xml:space="preserve">perlen </w:t>
            </w:r>
            <w:r w:rsidR="00E317BB" w:rsidRPr="00E317BB">
              <w:rPr>
                <w:sz w:val="24"/>
                <w:szCs w:val="24"/>
              </w:rPr>
              <w:t xml:space="preserve">eller den lange perle </w:t>
            </w:r>
            <w:r w:rsidR="006A619C" w:rsidRPr="00E317BB">
              <w:rPr>
                <w:sz w:val="24"/>
                <w:szCs w:val="24"/>
              </w:rPr>
              <w:t>i knappenålen. Slut med at stikke knappenålen ind korkproppen på akslen.</w:t>
            </w:r>
          </w:p>
        </w:tc>
      </w:tr>
      <w:tr w:rsidR="00850B38" w:rsidRPr="00E317BB" w:rsidTr="00850B38">
        <w:tc>
          <w:tcPr>
            <w:tcW w:w="5211" w:type="dxa"/>
          </w:tcPr>
          <w:p w:rsidR="00850B38" w:rsidRPr="00E317BB" w:rsidRDefault="00850B38" w:rsidP="00425716">
            <w:pPr>
              <w:rPr>
                <w:noProof/>
                <w:sz w:val="24"/>
                <w:szCs w:val="24"/>
                <w:lang w:eastAsia="da-DK"/>
              </w:rPr>
            </w:pPr>
            <w:r w:rsidRPr="00E317BB">
              <w:rPr>
                <w:noProof/>
                <w:sz w:val="24"/>
                <w:szCs w:val="24"/>
                <w:lang w:eastAsia="da-DK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2D6AFE26" wp14:editId="7CA4D277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488950</wp:posOffset>
                  </wp:positionV>
                  <wp:extent cx="3261995" cy="2436495"/>
                  <wp:effectExtent l="0" t="0" r="0" b="1905"/>
                  <wp:wrapSquare wrapText="bothSides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71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43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19C" w:rsidRPr="00E317BB">
              <w:rPr>
                <w:noProof/>
                <w:sz w:val="24"/>
                <w:szCs w:val="24"/>
                <w:lang w:eastAsia="da-DK"/>
              </w:rPr>
              <w:t>Klar til brug</w:t>
            </w:r>
          </w:p>
        </w:tc>
        <w:tc>
          <w:tcPr>
            <w:tcW w:w="4643" w:type="dxa"/>
          </w:tcPr>
          <w:p w:rsidR="00850B38" w:rsidRDefault="006A619C">
            <w:pPr>
              <w:rPr>
                <w:sz w:val="24"/>
                <w:szCs w:val="24"/>
              </w:rPr>
            </w:pPr>
            <w:r w:rsidRPr="00E317BB">
              <w:rPr>
                <w:sz w:val="24"/>
                <w:szCs w:val="24"/>
              </w:rPr>
              <w:t>Din vind</w:t>
            </w:r>
            <w:r w:rsidR="00E02006" w:rsidRPr="00E317BB">
              <w:rPr>
                <w:sz w:val="24"/>
                <w:szCs w:val="24"/>
              </w:rPr>
              <w:t>mølle er klar til brug. Gå uden</w:t>
            </w:r>
            <w:r w:rsidR="00E317BB" w:rsidRPr="00E317BB">
              <w:rPr>
                <w:sz w:val="24"/>
                <w:szCs w:val="24"/>
              </w:rPr>
              <w:t>for og prøv den</w:t>
            </w:r>
            <w:r w:rsidRPr="00E317BB">
              <w:rPr>
                <w:sz w:val="24"/>
                <w:szCs w:val="24"/>
              </w:rPr>
              <w:t>. Hvis der ingen vind er, kan du prøve den af foran en ventilator.</w:t>
            </w:r>
          </w:p>
          <w:p w:rsidR="00B167C8" w:rsidRDefault="00B167C8">
            <w:pPr>
              <w:rPr>
                <w:sz w:val="24"/>
                <w:szCs w:val="24"/>
              </w:rPr>
            </w:pPr>
          </w:p>
          <w:p w:rsidR="00B167C8" w:rsidRDefault="00B1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Prøv at lave din rotor af et andet materiale:</w:t>
            </w:r>
          </w:p>
          <w:p w:rsidR="00B167C8" w:rsidRDefault="00B167C8">
            <w:pPr>
              <w:rPr>
                <w:sz w:val="24"/>
                <w:szCs w:val="24"/>
              </w:rPr>
            </w:pPr>
          </w:p>
          <w:p w:rsidR="00B167C8" w:rsidRDefault="00B167C8" w:rsidP="00B167C8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overhead</w:t>
            </w:r>
          </w:p>
          <w:p w:rsidR="00B167C8" w:rsidRDefault="00B167C8" w:rsidP="00B167C8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lamineret ark</w:t>
            </w:r>
          </w:p>
          <w:p w:rsidR="00A972E6" w:rsidRDefault="00A972E6" w:rsidP="00B167C8">
            <w:pPr>
              <w:pStyle w:val="Listeafsni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side fra en kasseret bog</w:t>
            </w:r>
          </w:p>
          <w:p w:rsidR="00B167C8" w:rsidRDefault="00B167C8" w:rsidP="00B167C8">
            <w:pPr>
              <w:rPr>
                <w:sz w:val="24"/>
                <w:szCs w:val="24"/>
              </w:rPr>
            </w:pPr>
          </w:p>
          <w:p w:rsidR="00B167C8" w:rsidRPr="00B167C8" w:rsidRDefault="00B167C8" w:rsidP="00B16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Virker din vindmølle bedre?</w:t>
            </w:r>
          </w:p>
        </w:tc>
      </w:tr>
    </w:tbl>
    <w:p w:rsidR="00302E96" w:rsidRPr="00E317BB" w:rsidRDefault="00F34B24" w:rsidP="0083529B">
      <w:pPr>
        <w:rPr>
          <w:sz w:val="24"/>
          <w:szCs w:val="24"/>
        </w:rPr>
      </w:pPr>
      <w:r>
        <w:rPr>
          <w:sz w:val="24"/>
          <w:szCs w:val="24"/>
        </w:rPr>
        <w:t>Alle Fotos: SkiveDNA</w:t>
      </w:r>
      <w:bookmarkStart w:id="0" w:name="_GoBack"/>
      <w:bookmarkEnd w:id="0"/>
    </w:p>
    <w:sectPr w:rsidR="00302E96" w:rsidRPr="00E317BB">
      <w:headerReference w:type="defaul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F52" w:rsidRDefault="00C93F52" w:rsidP="00E02006">
      <w:r>
        <w:separator/>
      </w:r>
    </w:p>
  </w:endnote>
  <w:endnote w:type="continuationSeparator" w:id="0">
    <w:p w:rsidR="00C93F52" w:rsidRDefault="00C93F52" w:rsidP="00E0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F52" w:rsidRDefault="00C93F52" w:rsidP="00E02006">
      <w:r>
        <w:separator/>
      </w:r>
    </w:p>
  </w:footnote>
  <w:footnote w:type="continuationSeparator" w:id="0">
    <w:p w:rsidR="00C93F52" w:rsidRDefault="00C93F52" w:rsidP="00E0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006" w:rsidRDefault="00E02006" w:rsidP="00E317BB">
    <w:pPr>
      <w:pStyle w:val="Overskrift1"/>
    </w:pPr>
    <w:r w:rsidRPr="00BC7D94">
      <w:rPr>
        <w:noProof/>
        <w:sz w:val="48"/>
        <w:szCs w:val="48"/>
        <w:lang w:eastAsia="da-DK"/>
      </w:rPr>
      <w:drawing>
        <wp:anchor distT="0" distB="0" distL="114300" distR="114300" simplePos="0" relativeHeight="251659264" behindDoc="0" locked="0" layoutInCell="1" allowOverlap="1" wp14:anchorId="2CEB6980" wp14:editId="5E3B0F24">
          <wp:simplePos x="0" y="0"/>
          <wp:positionH relativeFrom="column">
            <wp:posOffset>5201920</wp:posOffset>
          </wp:positionH>
          <wp:positionV relativeFrom="paragraph">
            <wp:posOffset>-415925</wp:posOffset>
          </wp:positionV>
          <wp:extent cx="1591310" cy="511810"/>
          <wp:effectExtent l="0" t="0" r="8890" b="254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006" w:rsidRDefault="00E0200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D1095"/>
    <w:multiLevelType w:val="hybridMultilevel"/>
    <w:tmpl w:val="A78AE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2CD"/>
    <w:multiLevelType w:val="hybridMultilevel"/>
    <w:tmpl w:val="7E96E5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96"/>
    <w:rsid w:val="00014FB5"/>
    <w:rsid w:val="00090555"/>
    <w:rsid w:val="00180981"/>
    <w:rsid w:val="00287CD7"/>
    <w:rsid w:val="002C2E7A"/>
    <w:rsid w:val="00302E96"/>
    <w:rsid w:val="00425716"/>
    <w:rsid w:val="004518A8"/>
    <w:rsid w:val="00696164"/>
    <w:rsid w:val="006A619C"/>
    <w:rsid w:val="006D0652"/>
    <w:rsid w:val="0083529B"/>
    <w:rsid w:val="00850B38"/>
    <w:rsid w:val="00927C5D"/>
    <w:rsid w:val="009914F6"/>
    <w:rsid w:val="00A972E6"/>
    <w:rsid w:val="00B167C8"/>
    <w:rsid w:val="00B81099"/>
    <w:rsid w:val="00B94704"/>
    <w:rsid w:val="00C93F52"/>
    <w:rsid w:val="00C9768D"/>
    <w:rsid w:val="00CE747C"/>
    <w:rsid w:val="00D73C2B"/>
    <w:rsid w:val="00DE4DC7"/>
    <w:rsid w:val="00E02006"/>
    <w:rsid w:val="00E317BB"/>
    <w:rsid w:val="00E8576F"/>
    <w:rsid w:val="00F34B24"/>
    <w:rsid w:val="00F8573D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04C7"/>
  <w15:docId w15:val="{9889DF6F-EC9B-48CD-AEC8-69BAD59D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20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17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17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2E9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2E9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302E9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020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2006"/>
  </w:style>
  <w:style w:type="paragraph" w:styleId="Sidefod">
    <w:name w:val="footer"/>
    <w:basedOn w:val="Normal"/>
    <w:link w:val="SidefodTegn"/>
    <w:uiPriority w:val="99"/>
    <w:unhideWhenUsed/>
    <w:rsid w:val="00E020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2006"/>
  </w:style>
  <w:style w:type="character" w:customStyle="1" w:styleId="Overskrift1Tegn">
    <w:name w:val="Overskrift 1 Tegn"/>
    <w:basedOn w:val="Standardskrifttypeiafsnit"/>
    <w:link w:val="Overskrift1"/>
    <w:uiPriority w:val="9"/>
    <w:rsid w:val="00E02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31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317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DE4D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DE4D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Bruger</cp:lastModifiedBy>
  <cp:revision>4</cp:revision>
  <dcterms:created xsi:type="dcterms:W3CDTF">2017-10-25T09:02:00Z</dcterms:created>
  <dcterms:modified xsi:type="dcterms:W3CDTF">2017-10-30T09:46:00Z</dcterms:modified>
</cp:coreProperties>
</file>